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26D" w:rsidRDefault="00BD726D" w:rsidP="00BD726D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REPUBLIKA HRVATSKA</w:t>
      </w:r>
    </w:p>
    <w:p w:rsidR="00BD726D" w:rsidRDefault="00F4537C" w:rsidP="00BD72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OSNOVNA ŠKOLA</w:t>
      </w:r>
      <w:r w:rsidR="00BD726D">
        <w:rPr>
          <w:rFonts w:ascii="Arial" w:hAnsi="Arial" w:cs="Arial"/>
          <w:b/>
        </w:rPr>
        <w:t xml:space="preserve"> NOVIGRAD</w:t>
      </w:r>
    </w:p>
    <w:p w:rsidR="00BD726D" w:rsidRDefault="00BD726D" w:rsidP="00BD726D">
      <w:pPr>
        <w:rPr>
          <w:rFonts w:ascii="Arial" w:hAnsi="Arial" w:cs="Arial"/>
        </w:rPr>
      </w:pPr>
      <w:r>
        <w:rPr>
          <w:rFonts w:ascii="Arial" w:hAnsi="Arial" w:cs="Arial"/>
          <w:b/>
        </w:rPr>
        <w:t>N O V I G R A D</w:t>
      </w:r>
    </w:p>
    <w:p w:rsidR="00BD726D" w:rsidRDefault="00BD726D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</w:p>
    <w:p w:rsidR="00E36C14" w:rsidRDefault="00E36C14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KLASA:602-01/18-05-01</w:t>
      </w:r>
    </w:p>
    <w:p w:rsidR="00E36C14" w:rsidRDefault="00E36C14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URBROJ:2198-1-29-18-79</w:t>
      </w:r>
    </w:p>
    <w:p w:rsidR="00BD726D" w:rsidRDefault="00EA6103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U Novigradu, 20</w:t>
      </w:r>
      <w:r w:rsidR="00854F70">
        <w:rPr>
          <w:rFonts w:ascii="Arial" w:hAnsi="Arial" w:cs="Arial"/>
        </w:rPr>
        <w:t>. prosin</w:t>
      </w:r>
      <w:r w:rsidR="00E12578">
        <w:rPr>
          <w:rFonts w:ascii="Arial" w:hAnsi="Arial" w:cs="Arial"/>
        </w:rPr>
        <w:t>c</w:t>
      </w:r>
      <w:r w:rsidR="00854F70">
        <w:rPr>
          <w:rFonts w:ascii="Arial" w:hAnsi="Arial" w:cs="Arial"/>
        </w:rPr>
        <w:t>a</w:t>
      </w:r>
      <w:r w:rsidR="00E92A51">
        <w:rPr>
          <w:rFonts w:ascii="Arial" w:hAnsi="Arial" w:cs="Arial"/>
        </w:rPr>
        <w:t xml:space="preserve"> 2018.</w:t>
      </w:r>
    </w:p>
    <w:p w:rsidR="00BD726D" w:rsidRDefault="00BD726D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</w:p>
    <w:p w:rsidR="00BD726D" w:rsidRDefault="00E92A51" w:rsidP="00BD726D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Temeljem čl. 28. </w:t>
      </w:r>
      <w:r w:rsidR="00BD726D">
        <w:rPr>
          <w:rFonts w:ascii="Arial" w:hAnsi="Arial" w:cs="Arial"/>
        </w:rPr>
        <w:t xml:space="preserve"> </w:t>
      </w:r>
      <w:r w:rsidR="00BD726D" w:rsidRPr="00AF5F14">
        <w:rPr>
          <w:rFonts w:ascii="Arial" w:hAnsi="Arial" w:cs="Arial"/>
          <w:i/>
        </w:rPr>
        <w:t>Zakona o javnoj nabavi</w:t>
      </w:r>
      <w:r w:rsidR="00BD72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(NN 120/2016.</w:t>
      </w:r>
      <w:r w:rsidR="00BD726D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a</w:t>
      </w:r>
      <w:r w:rsidR="00BD726D">
        <w:rPr>
          <w:rFonts w:ascii="Arial" w:hAnsi="Arial" w:cs="Arial"/>
        </w:rPr>
        <w:t xml:space="preserve"> u skladu s</w:t>
      </w:r>
      <w:r w:rsidR="00E12578">
        <w:rPr>
          <w:rFonts w:ascii="Arial" w:hAnsi="Arial" w:cs="Arial"/>
        </w:rPr>
        <w:t xml:space="preserve"> </w:t>
      </w:r>
      <w:proofErr w:type="spellStart"/>
      <w:r w:rsidR="00A85475">
        <w:rPr>
          <w:rFonts w:ascii="Arial" w:hAnsi="Arial" w:cs="Arial"/>
          <w:i/>
        </w:rPr>
        <w:t>I.R</w:t>
      </w:r>
      <w:r w:rsidR="00E12578" w:rsidRPr="002D3A06">
        <w:rPr>
          <w:rFonts w:ascii="Arial" w:hAnsi="Arial" w:cs="Arial"/>
          <w:i/>
        </w:rPr>
        <w:t>ebalansom</w:t>
      </w:r>
      <w:proofErr w:type="spellEnd"/>
      <w:r w:rsidR="00BD726D">
        <w:rPr>
          <w:rFonts w:ascii="Arial" w:hAnsi="Arial" w:cs="Arial"/>
        </w:rPr>
        <w:t xml:space="preserve"> </w:t>
      </w:r>
      <w:r w:rsidR="00C144CD">
        <w:rPr>
          <w:rFonts w:ascii="Arial" w:hAnsi="Arial" w:cs="Arial"/>
          <w:i/>
        </w:rPr>
        <w:t>financijsk</w:t>
      </w:r>
      <w:r w:rsidR="000E6CAD">
        <w:rPr>
          <w:rFonts w:ascii="Arial" w:hAnsi="Arial" w:cs="Arial"/>
          <w:i/>
        </w:rPr>
        <w:t>og</w:t>
      </w:r>
      <w:r w:rsidR="00E12578">
        <w:rPr>
          <w:rFonts w:ascii="Arial" w:hAnsi="Arial" w:cs="Arial"/>
          <w:i/>
        </w:rPr>
        <w:t xml:space="preserve"> plana</w:t>
      </w:r>
      <w:r w:rsidR="00BD726D" w:rsidRPr="00050223">
        <w:rPr>
          <w:rFonts w:ascii="Arial" w:hAnsi="Arial" w:cs="Arial"/>
          <w:i/>
        </w:rPr>
        <w:t xml:space="preserve"> Osnovne </w:t>
      </w:r>
      <w:r w:rsidR="00E12578">
        <w:rPr>
          <w:rFonts w:ascii="Arial" w:hAnsi="Arial" w:cs="Arial"/>
          <w:i/>
        </w:rPr>
        <w:t>škole Novigrad za 2018</w:t>
      </w:r>
      <w:r w:rsidR="00BD726D" w:rsidRPr="00050223">
        <w:rPr>
          <w:rFonts w:ascii="Arial" w:hAnsi="Arial" w:cs="Arial"/>
          <w:i/>
        </w:rPr>
        <w:t>. godinu,</w:t>
      </w:r>
      <w:r w:rsidR="00E36C14">
        <w:rPr>
          <w:rFonts w:ascii="Arial" w:hAnsi="Arial" w:cs="Arial"/>
        </w:rPr>
        <w:t xml:space="preserve">  Školski</w:t>
      </w:r>
      <w:r w:rsidR="00EA6103">
        <w:rPr>
          <w:rFonts w:ascii="Arial" w:hAnsi="Arial" w:cs="Arial"/>
        </w:rPr>
        <w:t xml:space="preserve"> odbor na sjednici održanoj 20</w:t>
      </w:r>
      <w:r w:rsidR="00E36C14">
        <w:rPr>
          <w:rFonts w:ascii="Arial" w:hAnsi="Arial" w:cs="Arial"/>
        </w:rPr>
        <w:t>. prosinca 2018. donosi</w:t>
      </w:r>
    </w:p>
    <w:p w:rsidR="00886E05" w:rsidRDefault="00886E05" w:rsidP="00B800A2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BD726D" w:rsidRDefault="00E12578" w:rsidP="00B800A2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IZMJENU </w:t>
      </w:r>
      <w:r w:rsidR="00BD726D" w:rsidRPr="00F82CE7">
        <w:rPr>
          <w:rFonts w:ascii="Arial" w:hAnsi="Arial" w:cs="Arial"/>
          <w:b/>
        </w:rPr>
        <w:t>PLAN</w:t>
      </w:r>
      <w:r>
        <w:rPr>
          <w:rFonts w:ascii="Arial" w:hAnsi="Arial" w:cs="Arial"/>
          <w:b/>
        </w:rPr>
        <w:t>A</w:t>
      </w:r>
      <w:r w:rsidR="00BD726D" w:rsidRPr="00F82CE7">
        <w:rPr>
          <w:rFonts w:ascii="Arial" w:hAnsi="Arial" w:cs="Arial"/>
          <w:b/>
        </w:rPr>
        <w:t xml:space="preserve"> NABAVE ZA 201</w:t>
      </w:r>
      <w:r>
        <w:rPr>
          <w:rFonts w:ascii="Arial" w:hAnsi="Arial" w:cs="Arial"/>
          <w:b/>
        </w:rPr>
        <w:t>8</w:t>
      </w:r>
      <w:r w:rsidR="00BD726D" w:rsidRPr="00F82CE7">
        <w:rPr>
          <w:rFonts w:ascii="Arial" w:hAnsi="Arial" w:cs="Arial"/>
          <w:b/>
        </w:rPr>
        <w:t>. GODINU</w:t>
      </w:r>
    </w:p>
    <w:p w:rsidR="00BD726D" w:rsidRDefault="00BD726D" w:rsidP="00BD726D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Ovim planom nabave utvrđuje se naba</w:t>
      </w:r>
      <w:r w:rsidR="00E12578">
        <w:rPr>
          <w:rFonts w:ascii="Arial" w:hAnsi="Arial" w:cs="Arial"/>
        </w:rPr>
        <w:t>va roba, usluga i radova za 2018</w:t>
      </w:r>
      <w:r>
        <w:rPr>
          <w:rFonts w:ascii="Arial" w:hAnsi="Arial" w:cs="Arial"/>
        </w:rPr>
        <w:t>. godinu.</w:t>
      </w:r>
    </w:p>
    <w:tbl>
      <w:tblPr>
        <w:tblW w:w="142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102"/>
        <w:gridCol w:w="1832"/>
        <w:gridCol w:w="148"/>
        <w:gridCol w:w="2338"/>
        <w:gridCol w:w="182"/>
        <w:gridCol w:w="1613"/>
        <w:gridCol w:w="246"/>
        <w:gridCol w:w="1688"/>
        <w:gridCol w:w="345"/>
        <w:gridCol w:w="1725"/>
        <w:gridCol w:w="379"/>
        <w:gridCol w:w="864"/>
        <w:gridCol w:w="574"/>
        <w:gridCol w:w="1305"/>
        <w:gridCol w:w="333"/>
      </w:tblGrid>
      <w:tr w:rsidR="00645A07" w:rsidRPr="00577699" w:rsidTr="00E96851">
        <w:trPr>
          <w:gridAfter w:val="1"/>
          <w:wAfter w:w="333" w:type="dxa"/>
          <w:trHeight w:val="878"/>
        </w:trPr>
        <w:tc>
          <w:tcPr>
            <w:tcW w:w="653" w:type="dxa"/>
            <w:gridSpan w:val="2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R.br.</w:t>
            </w:r>
          </w:p>
        </w:tc>
        <w:tc>
          <w:tcPr>
            <w:tcW w:w="1980" w:type="dxa"/>
            <w:gridSpan w:val="2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Predmet nabave</w:t>
            </w:r>
          </w:p>
        </w:tc>
        <w:tc>
          <w:tcPr>
            <w:tcW w:w="2520" w:type="dxa"/>
            <w:gridSpan w:val="2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 xml:space="preserve">Evidencijski broj nabave / konto </w:t>
            </w:r>
            <w:r w:rsidRPr="00FE44BB">
              <w:rPr>
                <w:rFonts w:ascii="Arial" w:hAnsi="Arial" w:cs="Arial"/>
                <w:b/>
                <w:i/>
              </w:rPr>
              <w:t>Financijskog plana</w:t>
            </w:r>
          </w:p>
        </w:tc>
        <w:tc>
          <w:tcPr>
            <w:tcW w:w="1859" w:type="dxa"/>
            <w:gridSpan w:val="2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Procijenjena vrijednost (s PDV-om)</w:t>
            </w:r>
          </w:p>
        </w:tc>
        <w:tc>
          <w:tcPr>
            <w:tcW w:w="2033" w:type="dxa"/>
            <w:gridSpan w:val="2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Vrsta postupka javne nabave</w:t>
            </w:r>
          </w:p>
        </w:tc>
        <w:tc>
          <w:tcPr>
            <w:tcW w:w="2104" w:type="dxa"/>
            <w:gridSpan w:val="2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Sklapa li se Ugovor ili Okvirni sporazum</w:t>
            </w:r>
          </w:p>
        </w:tc>
        <w:tc>
          <w:tcPr>
            <w:tcW w:w="1438" w:type="dxa"/>
            <w:gridSpan w:val="2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Planirani početak postupka</w:t>
            </w:r>
          </w:p>
        </w:tc>
        <w:tc>
          <w:tcPr>
            <w:tcW w:w="1305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Trajanje ugovora</w:t>
            </w:r>
          </w:p>
        </w:tc>
      </w:tr>
      <w:tr w:rsidR="00645A07" w:rsidRPr="00577699" w:rsidTr="00E96851">
        <w:trPr>
          <w:gridAfter w:val="1"/>
          <w:wAfter w:w="333" w:type="dxa"/>
          <w:trHeight w:val="409"/>
        </w:trPr>
        <w:tc>
          <w:tcPr>
            <w:tcW w:w="13892" w:type="dxa"/>
            <w:gridSpan w:val="15"/>
            <w:shd w:val="clear" w:color="auto" w:fill="D9D9D9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 NAKNADE TROŠKOVA ZAPOSLENIMA</w:t>
            </w:r>
          </w:p>
        </w:tc>
      </w:tr>
      <w:tr w:rsidR="008B0AF5" w:rsidRPr="00577699" w:rsidTr="00E96851">
        <w:trPr>
          <w:gridAfter w:val="1"/>
          <w:wAfter w:w="333" w:type="dxa"/>
        </w:trPr>
        <w:tc>
          <w:tcPr>
            <w:tcW w:w="653" w:type="dxa"/>
            <w:gridSpan w:val="2"/>
            <w:vAlign w:val="center"/>
          </w:tcPr>
          <w:p w:rsidR="008B0AF5" w:rsidRDefault="008B0AF5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980" w:type="dxa"/>
            <w:gridSpan w:val="2"/>
            <w:vAlign w:val="center"/>
          </w:tcPr>
          <w:p w:rsidR="008B0AF5" w:rsidRPr="00577699" w:rsidRDefault="008B0AF5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Službena putovanja</w:t>
            </w:r>
          </w:p>
        </w:tc>
        <w:tc>
          <w:tcPr>
            <w:tcW w:w="2520" w:type="dxa"/>
            <w:gridSpan w:val="2"/>
            <w:vAlign w:val="center"/>
          </w:tcPr>
          <w:p w:rsidR="008B0AF5" w:rsidRDefault="008B0AF5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3211</w:t>
            </w:r>
          </w:p>
        </w:tc>
        <w:tc>
          <w:tcPr>
            <w:tcW w:w="1859" w:type="dxa"/>
            <w:gridSpan w:val="2"/>
            <w:vAlign w:val="center"/>
          </w:tcPr>
          <w:p w:rsidR="008B0AF5" w:rsidRDefault="00E12578" w:rsidP="001E2F5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3.049,00</w:t>
            </w:r>
          </w:p>
          <w:p w:rsidR="00E12578" w:rsidRDefault="00E12578" w:rsidP="001E2F5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8B0AF5" w:rsidRDefault="008B0AF5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8B0AF5" w:rsidRDefault="008B0AF5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8B0AF5" w:rsidRPr="00577699" w:rsidRDefault="008B0AF5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:rsidR="008B0AF5" w:rsidRDefault="008B0AF5" w:rsidP="008B0AF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</w:t>
            </w:r>
          </w:p>
          <w:p w:rsidR="008B0AF5" w:rsidRDefault="008B0AF5" w:rsidP="008B0AF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  <w:tr w:rsidR="00645A07" w:rsidRPr="00577699" w:rsidTr="00E96851">
        <w:trPr>
          <w:gridAfter w:val="1"/>
          <w:wAfter w:w="333" w:type="dxa"/>
          <w:trHeight w:val="1232"/>
        </w:trPr>
        <w:tc>
          <w:tcPr>
            <w:tcW w:w="653" w:type="dxa"/>
            <w:gridSpan w:val="2"/>
            <w:vAlign w:val="center"/>
          </w:tcPr>
          <w:p w:rsidR="00645A07" w:rsidRPr="00577699" w:rsidRDefault="008B0AF5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5A07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gridSpan w:val="2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Stručno usavršavanje zaposlenika</w:t>
            </w:r>
          </w:p>
        </w:tc>
        <w:tc>
          <w:tcPr>
            <w:tcW w:w="2520" w:type="dxa"/>
            <w:gridSpan w:val="2"/>
            <w:vAlign w:val="center"/>
          </w:tcPr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3213</w:t>
            </w:r>
          </w:p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645A07" w:rsidRDefault="00E12578" w:rsidP="00E1257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3.550,00</w:t>
            </w:r>
          </w:p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438" w:type="dxa"/>
            <w:gridSpan w:val="2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</w:t>
            </w:r>
          </w:p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  <w:tr w:rsidR="00114B1E" w:rsidRPr="003021B6" w:rsidTr="00E96851">
        <w:tc>
          <w:tcPr>
            <w:tcW w:w="14220" w:type="dxa"/>
            <w:gridSpan w:val="16"/>
            <w:shd w:val="clear" w:color="auto" w:fill="D9D9D9"/>
            <w:vAlign w:val="center"/>
          </w:tcPr>
          <w:p w:rsidR="00114B1E" w:rsidRPr="003021B6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</w:t>
            </w:r>
            <w:r w:rsidRPr="0031536D">
              <w:rPr>
                <w:rFonts w:ascii="Arial" w:hAnsi="Arial" w:cs="Arial"/>
                <w:b/>
              </w:rPr>
              <w:t>) NABAVA ROBA</w:t>
            </w:r>
          </w:p>
        </w:tc>
      </w:tr>
      <w:tr w:rsidR="00114B1E" w:rsidRPr="0031536D" w:rsidTr="00E96851">
        <w:tc>
          <w:tcPr>
            <w:tcW w:w="551" w:type="dxa"/>
            <w:vAlign w:val="center"/>
          </w:tcPr>
          <w:p w:rsidR="00114B1E" w:rsidRPr="0031536D" w:rsidRDefault="00721244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Uredski materijal i ostali materijalni</w:t>
            </w:r>
            <w:r w:rsidRPr="0031536D">
              <w:rPr>
                <w:rFonts w:ascii="Arial" w:hAnsi="Arial" w:cs="Arial"/>
              </w:rPr>
              <w:t xml:space="preserve"> rashodi</w:t>
            </w:r>
          </w:p>
        </w:tc>
        <w:tc>
          <w:tcPr>
            <w:tcW w:w="2486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3221</w:t>
            </w:r>
          </w:p>
        </w:tc>
        <w:tc>
          <w:tcPr>
            <w:tcW w:w="1795" w:type="dxa"/>
            <w:gridSpan w:val="2"/>
            <w:vAlign w:val="center"/>
          </w:tcPr>
          <w:p w:rsidR="00114B1E" w:rsidRPr="0031536D" w:rsidRDefault="00AC5F03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 w:rsidR="00E12578">
              <w:rPr>
                <w:rFonts w:ascii="Arial" w:hAnsi="Arial" w:cs="Arial"/>
              </w:rPr>
              <w:t>102,03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243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E96851">
        <w:tc>
          <w:tcPr>
            <w:tcW w:w="551" w:type="dxa"/>
            <w:vAlign w:val="center"/>
          </w:tcPr>
          <w:p w:rsidR="00114B1E" w:rsidRPr="0031536D" w:rsidRDefault="00721244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14B1E">
              <w:rPr>
                <w:rFonts w:ascii="Arial" w:hAnsi="Arial" w:cs="Arial"/>
              </w:rPr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Materijal i sirovine</w:t>
            </w:r>
          </w:p>
        </w:tc>
        <w:tc>
          <w:tcPr>
            <w:tcW w:w="2486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3222</w:t>
            </w:r>
          </w:p>
        </w:tc>
        <w:tc>
          <w:tcPr>
            <w:tcW w:w="1795" w:type="dxa"/>
            <w:gridSpan w:val="2"/>
            <w:vAlign w:val="center"/>
          </w:tcPr>
          <w:p w:rsidR="00114B1E" w:rsidRPr="0031536D" w:rsidRDefault="00E1257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8.699,99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243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E96851">
        <w:tc>
          <w:tcPr>
            <w:tcW w:w="551" w:type="dxa"/>
            <w:vAlign w:val="center"/>
          </w:tcPr>
          <w:p w:rsidR="00114B1E" w:rsidRPr="0031536D" w:rsidRDefault="00721244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Električna energija</w:t>
            </w:r>
          </w:p>
        </w:tc>
        <w:tc>
          <w:tcPr>
            <w:tcW w:w="2486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32231</w:t>
            </w:r>
          </w:p>
        </w:tc>
        <w:tc>
          <w:tcPr>
            <w:tcW w:w="1795" w:type="dxa"/>
            <w:gridSpan w:val="2"/>
            <w:vAlign w:val="center"/>
          </w:tcPr>
          <w:p w:rsidR="00114B1E" w:rsidRPr="0031536D" w:rsidRDefault="00E1257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19.664,75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243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E96851">
        <w:tc>
          <w:tcPr>
            <w:tcW w:w="551" w:type="dxa"/>
            <w:vAlign w:val="center"/>
          </w:tcPr>
          <w:p w:rsidR="00114B1E" w:rsidRPr="0031536D" w:rsidRDefault="00721244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Motorni benzin i dizel gorivo (školski autobus)</w:t>
            </w:r>
          </w:p>
        </w:tc>
        <w:tc>
          <w:tcPr>
            <w:tcW w:w="2486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32234</w:t>
            </w:r>
          </w:p>
        </w:tc>
        <w:tc>
          <w:tcPr>
            <w:tcW w:w="1795" w:type="dxa"/>
            <w:gridSpan w:val="2"/>
            <w:vAlign w:val="center"/>
          </w:tcPr>
          <w:p w:rsidR="00114B1E" w:rsidRPr="0031536D" w:rsidRDefault="00E1257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28.263,31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776B71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2070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</w:t>
            </w:r>
          </w:p>
        </w:tc>
        <w:tc>
          <w:tcPr>
            <w:tcW w:w="1243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Tijekom nastave</w:t>
            </w:r>
          </w:p>
        </w:tc>
      </w:tr>
      <w:tr w:rsidR="00114B1E" w:rsidRPr="0031536D" w:rsidTr="00E96851">
        <w:tc>
          <w:tcPr>
            <w:tcW w:w="551" w:type="dxa"/>
            <w:vAlign w:val="center"/>
          </w:tcPr>
          <w:p w:rsidR="00114B1E" w:rsidRPr="0031536D" w:rsidRDefault="00721244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Lož ulje</w:t>
            </w:r>
          </w:p>
        </w:tc>
        <w:tc>
          <w:tcPr>
            <w:tcW w:w="2486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32239</w:t>
            </w:r>
          </w:p>
        </w:tc>
        <w:tc>
          <w:tcPr>
            <w:tcW w:w="1795" w:type="dxa"/>
            <w:gridSpan w:val="2"/>
            <w:vAlign w:val="center"/>
          </w:tcPr>
          <w:p w:rsidR="00114B1E" w:rsidRPr="0031536D" w:rsidRDefault="00E1257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49.466,86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721244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provodi Zadarska županija</w:t>
            </w:r>
          </w:p>
        </w:tc>
        <w:tc>
          <w:tcPr>
            <w:tcW w:w="2070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243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E96851">
        <w:tc>
          <w:tcPr>
            <w:tcW w:w="551" w:type="dxa"/>
            <w:vAlign w:val="center"/>
          </w:tcPr>
          <w:p w:rsidR="00114B1E" w:rsidRPr="0031536D" w:rsidRDefault="00721244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Materijal i dijelovi za tekuće i investicijsko</w:t>
            </w:r>
            <w:r w:rsidRPr="0031536D">
              <w:rPr>
                <w:rFonts w:ascii="Arial" w:hAnsi="Arial" w:cs="Arial"/>
              </w:rPr>
              <w:t xml:space="preserve"> održavanje</w:t>
            </w:r>
          </w:p>
        </w:tc>
        <w:tc>
          <w:tcPr>
            <w:tcW w:w="2486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3224</w:t>
            </w:r>
          </w:p>
        </w:tc>
        <w:tc>
          <w:tcPr>
            <w:tcW w:w="1795" w:type="dxa"/>
            <w:gridSpan w:val="2"/>
            <w:vAlign w:val="center"/>
          </w:tcPr>
          <w:p w:rsidR="00114B1E" w:rsidRPr="0031536D" w:rsidRDefault="00E1257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8.762,31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243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E96851">
        <w:tc>
          <w:tcPr>
            <w:tcW w:w="551" w:type="dxa"/>
            <w:vAlign w:val="center"/>
          </w:tcPr>
          <w:p w:rsidR="00114B1E" w:rsidRPr="0031536D" w:rsidRDefault="00721244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Sitni inventar i auto gume</w:t>
            </w:r>
          </w:p>
        </w:tc>
        <w:tc>
          <w:tcPr>
            <w:tcW w:w="2486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3225</w:t>
            </w:r>
          </w:p>
        </w:tc>
        <w:tc>
          <w:tcPr>
            <w:tcW w:w="1795" w:type="dxa"/>
            <w:gridSpan w:val="2"/>
            <w:vAlign w:val="center"/>
          </w:tcPr>
          <w:p w:rsidR="00114B1E" w:rsidRPr="0031536D" w:rsidRDefault="00E12578" w:rsidP="008B0AF5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5.093,45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243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E96851">
        <w:tc>
          <w:tcPr>
            <w:tcW w:w="551" w:type="dxa"/>
            <w:vAlign w:val="center"/>
          </w:tcPr>
          <w:p w:rsidR="00114B1E" w:rsidRPr="0031536D" w:rsidRDefault="00721244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 xml:space="preserve">Službena, radna i zaštitna odjeća i obuća </w:t>
            </w:r>
          </w:p>
        </w:tc>
        <w:tc>
          <w:tcPr>
            <w:tcW w:w="2486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3227</w:t>
            </w:r>
          </w:p>
        </w:tc>
        <w:tc>
          <w:tcPr>
            <w:tcW w:w="1795" w:type="dxa"/>
            <w:gridSpan w:val="2"/>
            <w:vAlign w:val="center"/>
          </w:tcPr>
          <w:p w:rsidR="00114B1E" w:rsidRPr="0031536D" w:rsidRDefault="00E1257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1.794,75</w:t>
            </w:r>
          </w:p>
          <w:p w:rsidR="00114B1E" w:rsidRPr="0031536D" w:rsidRDefault="00114B1E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243" w:type="dxa"/>
            <w:gridSpan w:val="2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</w:tbl>
    <w:p w:rsidR="00645A07" w:rsidRDefault="00645A07"/>
    <w:p w:rsidR="00114B1E" w:rsidRDefault="00114B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917"/>
        <w:gridCol w:w="2440"/>
        <w:gridCol w:w="1800"/>
        <w:gridCol w:w="1968"/>
        <w:gridCol w:w="2036"/>
        <w:gridCol w:w="1376"/>
        <w:gridCol w:w="2056"/>
      </w:tblGrid>
      <w:tr w:rsidR="00114B1E" w:rsidRPr="003059B7" w:rsidTr="000512BD">
        <w:trPr>
          <w:trHeight w:val="434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114B1E" w:rsidRPr="003059B7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b/>
              </w:rPr>
              <w:t>C</w:t>
            </w:r>
            <w:r w:rsidRPr="003059B7">
              <w:rPr>
                <w:rFonts w:ascii="Arial" w:hAnsi="Arial" w:cs="Arial"/>
                <w:b/>
              </w:rPr>
              <w:t>) NABAVA USLUGA</w:t>
            </w:r>
          </w:p>
        </w:tc>
      </w:tr>
      <w:tr w:rsidR="00114B1E" w:rsidRPr="00577699" w:rsidTr="001E29F5">
        <w:trPr>
          <w:trHeight w:val="718"/>
        </w:trPr>
        <w:tc>
          <w:tcPr>
            <w:tcW w:w="220" w:type="pct"/>
            <w:vAlign w:val="center"/>
          </w:tcPr>
          <w:p w:rsidR="00114B1E" w:rsidRPr="00577699" w:rsidRDefault="00721244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Usluge telefona, pošte i prijevoza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3231</w:t>
            </w:r>
          </w:p>
        </w:tc>
        <w:tc>
          <w:tcPr>
            <w:tcW w:w="633" w:type="pct"/>
            <w:vAlign w:val="center"/>
          </w:tcPr>
          <w:p w:rsidR="00114B1E" w:rsidRDefault="00E12578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9.535,30</w:t>
            </w:r>
          </w:p>
          <w:p w:rsidR="00114B1E" w:rsidRPr="00577699" w:rsidRDefault="00114B1E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1E29F5">
        <w:tc>
          <w:tcPr>
            <w:tcW w:w="220" w:type="pct"/>
            <w:vAlign w:val="center"/>
          </w:tcPr>
          <w:p w:rsidR="00114B1E" w:rsidRPr="00577699" w:rsidRDefault="00721244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 xml:space="preserve">Usluge tekućeg i investicijskog održavanja </w:t>
            </w: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-građevinski    objekti i oprema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-školski autobus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3232</w:t>
            </w:r>
          </w:p>
        </w:tc>
        <w:tc>
          <w:tcPr>
            <w:tcW w:w="633" w:type="pct"/>
            <w:vAlign w:val="center"/>
          </w:tcPr>
          <w:p w:rsidR="001E2F58" w:rsidRDefault="001E2F58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7042AB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14.094,50</w:t>
            </w:r>
          </w:p>
          <w:p w:rsidR="001E2F58" w:rsidRDefault="001E2F58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7042AB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103.046,66</w:t>
            </w:r>
          </w:p>
          <w:p w:rsidR="00114B1E" w:rsidRPr="00577699" w:rsidRDefault="00114B1E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Default="00BF1F88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  <w:p w:rsidR="007042AB" w:rsidRPr="00577699" w:rsidRDefault="007042A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1E29F5">
        <w:tc>
          <w:tcPr>
            <w:tcW w:w="220" w:type="pct"/>
            <w:vAlign w:val="center"/>
          </w:tcPr>
          <w:p w:rsidR="00114B1E" w:rsidRPr="00577699" w:rsidRDefault="00721244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Komunalne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3234</w:t>
            </w:r>
          </w:p>
        </w:tc>
        <w:tc>
          <w:tcPr>
            <w:tcW w:w="633" w:type="pct"/>
            <w:vAlign w:val="center"/>
          </w:tcPr>
          <w:p w:rsidR="00114B1E" w:rsidRPr="00577699" w:rsidRDefault="00E12578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17.024,33</w:t>
            </w: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1E29F5">
        <w:tc>
          <w:tcPr>
            <w:tcW w:w="220" w:type="pct"/>
            <w:vAlign w:val="center"/>
          </w:tcPr>
          <w:p w:rsidR="00114B1E" w:rsidRDefault="00721244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14B1E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Zakupnine i najamnine</w:t>
            </w:r>
          </w:p>
        </w:tc>
        <w:tc>
          <w:tcPr>
            <w:tcW w:w="858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3235</w:t>
            </w:r>
          </w:p>
        </w:tc>
        <w:tc>
          <w:tcPr>
            <w:tcW w:w="633" w:type="pct"/>
            <w:vAlign w:val="center"/>
          </w:tcPr>
          <w:p w:rsidR="00114B1E" w:rsidRDefault="00E12578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8.045,84</w:t>
            </w: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1E29F5">
        <w:tc>
          <w:tcPr>
            <w:tcW w:w="220" w:type="pct"/>
            <w:vAlign w:val="center"/>
          </w:tcPr>
          <w:p w:rsidR="00114B1E" w:rsidRPr="00577699" w:rsidRDefault="00721244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Zdravstvene i veterinarske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3236</w:t>
            </w:r>
          </w:p>
        </w:tc>
        <w:tc>
          <w:tcPr>
            <w:tcW w:w="633" w:type="pct"/>
            <w:vAlign w:val="center"/>
          </w:tcPr>
          <w:p w:rsidR="00114B1E" w:rsidRDefault="00E12578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4.000,00</w:t>
            </w:r>
          </w:p>
          <w:p w:rsidR="00114B1E" w:rsidRPr="00577699" w:rsidRDefault="00114B1E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1E29F5">
        <w:tc>
          <w:tcPr>
            <w:tcW w:w="220" w:type="pct"/>
            <w:vAlign w:val="center"/>
          </w:tcPr>
          <w:p w:rsidR="00114B1E" w:rsidRPr="00577699" w:rsidRDefault="00721244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Računalne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3238</w:t>
            </w:r>
          </w:p>
        </w:tc>
        <w:tc>
          <w:tcPr>
            <w:tcW w:w="633" w:type="pct"/>
            <w:vAlign w:val="center"/>
          </w:tcPr>
          <w:p w:rsidR="00114B1E" w:rsidRPr="00577699" w:rsidRDefault="00114B1E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="00E12578">
              <w:rPr>
                <w:rFonts w:ascii="Arial" w:hAnsi="Arial" w:cs="Arial"/>
              </w:rPr>
              <w:t>015.58</w:t>
            </w: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E809A0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1E29F5">
        <w:tc>
          <w:tcPr>
            <w:tcW w:w="220" w:type="pct"/>
            <w:vAlign w:val="center"/>
          </w:tcPr>
          <w:p w:rsidR="00114B1E" w:rsidRPr="00577699" w:rsidRDefault="00721244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Ostale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3239</w:t>
            </w:r>
          </w:p>
        </w:tc>
        <w:tc>
          <w:tcPr>
            <w:tcW w:w="633" w:type="pct"/>
            <w:vAlign w:val="center"/>
          </w:tcPr>
          <w:p w:rsidR="00114B1E" w:rsidRPr="00577699" w:rsidRDefault="00E12578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9.706,93</w:t>
            </w: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1E29F5">
        <w:tc>
          <w:tcPr>
            <w:tcW w:w="220" w:type="pct"/>
            <w:vAlign w:val="center"/>
          </w:tcPr>
          <w:p w:rsidR="00114B1E" w:rsidRPr="00577699" w:rsidRDefault="00307CD5" w:rsidP="00461402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Ostali nespomenuti rashodi poslovanja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3299</w:t>
            </w:r>
          </w:p>
        </w:tc>
        <w:tc>
          <w:tcPr>
            <w:tcW w:w="633" w:type="pct"/>
            <w:vAlign w:val="center"/>
          </w:tcPr>
          <w:p w:rsidR="00114B1E" w:rsidRDefault="00E12578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114B1E">
              <w:rPr>
                <w:rFonts w:ascii="Arial" w:hAnsi="Arial" w:cs="Arial"/>
              </w:rPr>
              <w:t>.500,00</w:t>
            </w:r>
          </w:p>
          <w:p w:rsidR="00114B1E" w:rsidRPr="00577699" w:rsidRDefault="00114B1E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1E29F5">
        <w:tc>
          <w:tcPr>
            <w:tcW w:w="220" w:type="pct"/>
            <w:vAlign w:val="center"/>
          </w:tcPr>
          <w:p w:rsidR="00114B1E" w:rsidRPr="00577699" w:rsidRDefault="00307CD5" w:rsidP="00461402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74" w:type="pct"/>
            <w:vAlign w:val="center"/>
          </w:tcPr>
          <w:p w:rsidR="00B014E4" w:rsidRDefault="00B014E4" w:rsidP="00B014E4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Bankarske </w:t>
            </w:r>
            <w:r>
              <w:rPr>
                <w:rFonts w:ascii="Arial" w:hAnsi="Arial" w:cs="Arial"/>
              </w:rPr>
              <w:lastRenderedPageBreak/>
              <w:t>usluge i usluge platnog prometa</w:t>
            </w:r>
          </w:p>
          <w:p w:rsidR="00114B1E" w:rsidRDefault="00114B1E" w:rsidP="00B014E4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858" w:type="pct"/>
            <w:vAlign w:val="center"/>
          </w:tcPr>
          <w:p w:rsidR="00B014E4" w:rsidRDefault="00464434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3431</w:t>
            </w:r>
          </w:p>
          <w:p w:rsidR="00114B1E" w:rsidRDefault="00114B1E" w:rsidP="00464434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633" w:type="pct"/>
            <w:vAlign w:val="center"/>
          </w:tcPr>
          <w:p w:rsidR="00114B1E" w:rsidRDefault="00E12578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900,00</w:t>
            </w:r>
          </w:p>
        </w:tc>
        <w:tc>
          <w:tcPr>
            <w:tcW w:w="692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Ugovor ili </w:t>
            </w:r>
            <w:r>
              <w:rPr>
                <w:rFonts w:ascii="Arial" w:hAnsi="Arial" w:cs="Arial"/>
              </w:rPr>
              <w:lastRenderedPageBreak/>
              <w:t>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 xml:space="preserve">Kontinuirano – </w:t>
            </w:r>
            <w:r w:rsidRPr="00577699">
              <w:rPr>
                <w:rFonts w:ascii="Arial" w:hAnsi="Arial" w:cs="Arial"/>
              </w:rPr>
              <w:lastRenderedPageBreak/>
              <w:t>tijekom godine</w:t>
            </w:r>
          </w:p>
        </w:tc>
      </w:tr>
    </w:tbl>
    <w:p w:rsidR="00114B1E" w:rsidRDefault="00114B1E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E12578" w:rsidRDefault="00E12578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BD4650" w:rsidRDefault="00BD4650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4"/>
        <w:gridCol w:w="1883"/>
        <w:gridCol w:w="2437"/>
        <w:gridCol w:w="253"/>
        <w:gridCol w:w="1547"/>
        <w:gridCol w:w="1968"/>
        <w:gridCol w:w="2036"/>
        <w:gridCol w:w="1311"/>
        <w:gridCol w:w="65"/>
        <w:gridCol w:w="2059"/>
      </w:tblGrid>
      <w:tr w:rsidR="00163D21" w:rsidRPr="003059B7" w:rsidTr="00652136">
        <w:trPr>
          <w:trHeight w:val="434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163D21" w:rsidRPr="003059B7" w:rsidRDefault="00BD4650" w:rsidP="008918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BD4650">
              <w:rPr>
                <w:rFonts w:ascii="Arial" w:hAnsi="Arial" w:cs="Arial"/>
                <w:b/>
              </w:rPr>
              <w:t>D</w:t>
            </w:r>
            <w:r w:rsidR="00163D21">
              <w:rPr>
                <w:rFonts w:ascii="Arial" w:hAnsi="Arial" w:cs="Arial"/>
                <w:b/>
              </w:rPr>
              <w:t>) OSTALI NESPOMENUTI RASHODI POSLOVANJA</w:t>
            </w:r>
          </w:p>
        </w:tc>
      </w:tr>
      <w:tr w:rsidR="00163D21" w:rsidRPr="00577699" w:rsidTr="001E29F5">
        <w:trPr>
          <w:trHeight w:val="718"/>
        </w:trPr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74" w:type="pct"/>
            <w:gridSpan w:val="2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Premije osiguranja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3292</w:t>
            </w:r>
          </w:p>
        </w:tc>
        <w:tc>
          <w:tcPr>
            <w:tcW w:w="633" w:type="pct"/>
            <w:gridSpan w:val="2"/>
            <w:tcBorders>
              <w:bottom w:val="single" w:sz="4" w:space="0" w:color="auto"/>
            </w:tcBorders>
            <w:vAlign w:val="center"/>
          </w:tcPr>
          <w:p w:rsidR="00163D21" w:rsidRPr="00577699" w:rsidRDefault="00E12578" w:rsidP="001E29F5">
            <w:pPr>
              <w:pStyle w:val="StandardWeb"/>
              <w:tabs>
                <w:tab w:val="left" w:pos="210"/>
                <w:tab w:val="center" w:pos="821"/>
              </w:tabs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12.281,73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63D21" w:rsidRPr="00577699" w:rsidTr="001E29F5">
        <w:trPr>
          <w:trHeight w:val="714"/>
        </w:trPr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:rsidR="00163D21" w:rsidRPr="00577699" w:rsidRDefault="00BF1F88" w:rsidP="00163D21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63D21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gridSpan w:val="2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Članarine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</w:t>
            </w:r>
          </w:p>
        </w:tc>
        <w:tc>
          <w:tcPr>
            <w:tcW w:w="633" w:type="pct"/>
            <w:gridSpan w:val="2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E29F5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:rsidR="00163D21" w:rsidRPr="00577699" w:rsidRDefault="00BD4650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163D21" w:rsidRPr="00577699" w:rsidRDefault="00163D2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</w:tr>
      <w:tr w:rsidR="00E96851" w:rsidRPr="00577699" w:rsidTr="00E96851">
        <w:trPr>
          <w:trHeight w:val="714"/>
        </w:trPr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6851" w:rsidRDefault="00E96851" w:rsidP="00163D21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6851" w:rsidRDefault="00E9685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6851" w:rsidRDefault="00E96851" w:rsidP="00163D21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6851" w:rsidRDefault="00E96851" w:rsidP="00163D21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6851" w:rsidRDefault="00E9685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6851" w:rsidRPr="00577699" w:rsidRDefault="00E9685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4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6851" w:rsidRPr="00577699" w:rsidRDefault="00E9685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6851" w:rsidRPr="00577699" w:rsidRDefault="00E96851" w:rsidP="00163D2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</w:tr>
      <w:tr w:rsidR="00BD4650" w:rsidTr="00E96851">
        <w:trPr>
          <w:trHeight w:val="77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D4650" w:rsidRDefault="00BD4650" w:rsidP="00190093">
            <w:pPr>
              <w:pStyle w:val="StandardWeb"/>
              <w:tabs>
                <w:tab w:val="right" w:pos="14474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E) NABAVA PROIZVEDENE DUGOTRAJNE IMOVINE</w:t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 w:rsidR="008B55BB" w:rsidTr="001E29F5"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50" w:rsidRDefault="00BD4650" w:rsidP="0019009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BD4650" w:rsidRDefault="00BD4650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50" w:rsidRDefault="00BD4650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Uredska oprema i namještaj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50" w:rsidRDefault="00BD4650" w:rsidP="00C071F4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50" w:rsidRDefault="00786447" w:rsidP="001E29F5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18.000,00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50" w:rsidRDefault="00BD4650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50" w:rsidRDefault="00BD4650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50" w:rsidRDefault="00BD4650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50" w:rsidRDefault="00BD4650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  <w:tr w:rsidR="008B55BB" w:rsidTr="001E29F5"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50" w:rsidRDefault="00BD4650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50" w:rsidRDefault="00BD4650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Knjige u knjižnicama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50" w:rsidRDefault="00BD4650" w:rsidP="00C071F4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50" w:rsidRDefault="00786447" w:rsidP="001E29F5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3.500,00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50" w:rsidRDefault="00BD4650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50" w:rsidRDefault="00BD4650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50" w:rsidRDefault="00BD4650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50" w:rsidRDefault="00BD4650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</w:tbl>
    <w:p w:rsidR="007445E7" w:rsidRDefault="007445E7" w:rsidP="00114B1E">
      <w:pPr>
        <w:pStyle w:val="StandardWeb"/>
        <w:rPr>
          <w:rFonts w:ascii="Arial" w:hAnsi="Arial" w:cs="Arial"/>
        </w:rPr>
      </w:pPr>
    </w:p>
    <w:p w:rsidR="006C688E" w:rsidRDefault="006C688E" w:rsidP="00114B1E">
      <w:pPr>
        <w:pStyle w:val="StandardWeb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1883"/>
        <w:gridCol w:w="2690"/>
        <w:gridCol w:w="1547"/>
        <w:gridCol w:w="1968"/>
        <w:gridCol w:w="2036"/>
        <w:gridCol w:w="1311"/>
        <w:gridCol w:w="2124"/>
      </w:tblGrid>
      <w:tr w:rsidR="007445E7" w:rsidTr="00190093">
        <w:trPr>
          <w:trHeight w:val="77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445E7" w:rsidRDefault="007445E7" w:rsidP="00190093">
            <w:pPr>
              <w:pStyle w:val="StandardWeb"/>
              <w:tabs>
                <w:tab w:val="right" w:pos="1447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F) NEMATERIJALNA  PROIZVEDENA  IMOVINA</w:t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 w:rsidR="007445E7" w:rsidTr="001E29F5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E7" w:rsidRDefault="007445E7" w:rsidP="00F808A7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7445E7" w:rsidRDefault="007445E7" w:rsidP="00F808A7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E7" w:rsidRDefault="007445E7" w:rsidP="00F808A7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Ostala nematerijalna proizvedena imovina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E7" w:rsidRDefault="007445E7" w:rsidP="001E29F5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4264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E7" w:rsidRDefault="007445E7" w:rsidP="001E29F5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3.125,00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E7" w:rsidRDefault="007445E7" w:rsidP="00F808A7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E7" w:rsidRDefault="007445E7" w:rsidP="00F808A7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E7" w:rsidRDefault="007445E7" w:rsidP="00F808A7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E7" w:rsidRDefault="007445E7" w:rsidP="00F808A7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</w:tbl>
    <w:p w:rsidR="007445E7" w:rsidRDefault="007445E7" w:rsidP="00114B1E">
      <w:pPr>
        <w:pStyle w:val="StandardWeb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1883"/>
        <w:gridCol w:w="2690"/>
        <w:gridCol w:w="1547"/>
        <w:gridCol w:w="1968"/>
        <w:gridCol w:w="2036"/>
        <w:gridCol w:w="1311"/>
        <w:gridCol w:w="2124"/>
      </w:tblGrid>
      <w:tr w:rsidR="00652136" w:rsidTr="00E96851">
        <w:trPr>
          <w:trHeight w:val="77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52136" w:rsidRDefault="007445E7" w:rsidP="00E96851">
            <w:pPr>
              <w:pStyle w:val="StandardWeb"/>
              <w:tabs>
                <w:tab w:val="right" w:pos="1447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</w:t>
            </w:r>
            <w:r w:rsidR="00652136">
              <w:rPr>
                <w:rFonts w:ascii="Arial" w:hAnsi="Arial" w:cs="Arial"/>
                <w:b/>
              </w:rPr>
              <w:t xml:space="preserve">) DODATNA ULAGANJA NA GRAĐEVINSKIM OBJEKTIMA </w:t>
            </w:r>
          </w:p>
        </w:tc>
      </w:tr>
      <w:tr w:rsidR="00652136" w:rsidTr="001E29F5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36" w:rsidRDefault="00652136" w:rsidP="00F808A7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652136" w:rsidRDefault="00652136" w:rsidP="00F808A7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36" w:rsidRDefault="00652136" w:rsidP="00F808A7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Dodatna ulaganja na građevinskim objektima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136" w:rsidRDefault="00652136" w:rsidP="00C071F4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7F7" w:rsidRDefault="00EB2070" w:rsidP="001E29F5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12.750,00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36" w:rsidRDefault="00652136" w:rsidP="00F808A7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36" w:rsidRDefault="00652136" w:rsidP="00F808A7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36" w:rsidRDefault="00652136" w:rsidP="00F808A7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136" w:rsidRDefault="00652136" w:rsidP="00F808A7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</w:tbl>
    <w:p w:rsidR="003C4D46" w:rsidRDefault="003C4D46" w:rsidP="00114B1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14B1E">
        <w:rPr>
          <w:rFonts w:ascii="Arial" w:hAnsi="Arial" w:cs="Arial"/>
        </w:rPr>
        <w:t>lan nabave objavit će se na internetskim stranicama Škole.</w:t>
      </w:r>
      <w:r w:rsidR="00114B1E" w:rsidRPr="00BD0FDC">
        <w:rPr>
          <w:rFonts w:ascii="Arial" w:hAnsi="Arial" w:cs="Arial"/>
        </w:rPr>
        <w:t xml:space="preserve">                     </w:t>
      </w:r>
      <w:r w:rsidR="00114B1E">
        <w:rPr>
          <w:rFonts w:ascii="Arial" w:hAnsi="Arial" w:cs="Arial"/>
        </w:rPr>
        <w:t xml:space="preserve">               </w:t>
      </w:r>
    </w:p>
    <w:p w:rsidR="007445E7" w:rsidRDefault="003C4D46" w:rsidP="00114B1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Ravnateljica: </w:t>
      </w:r>
    </w:p>
    <w:p w:rsidR="00114B1E" w:rsidRDefault="007445E7" w:rsidP="00E96851">
      <w:pPr>
        <w:pStyle w:val="StandardWeb"/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Branka Maroja, prof.</w:t>
      </w:r>
      <w:r w:rsidR="00114B1E">
        <w:rPr>
          <w:rFonts w:ascii="Arial" w:hAnsi="Arial" w:cs="Arial"/>
        </w:rPr>
        <w:t xml:space="preserve"> </w:t>
      </w:r>
    </w:p>
    <w:sectPr w:rsidR="00114B1E" w:rsidSect="00BD726D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838" w:rsidRDefault="00916838" w:rsidP="00130FFF">
      <w:r>
        <w:separator/>
      </w:r>
    </w:p>
  </w:endnote>
  <w:endnote w:type="continuationSeparator" w:id="0">
    <w:p w:rsidR="00916838" w:rsidRDefault="00916838" w:rsidP="0013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5841329"/>
      <w:docPartObj>
        <w:docPartGallery w:val="Page Numbers (Bottom of Page)"/>
        <w:docPartUnique/>
      </w:docPartObj>
    </w:sdtPr>
    <w:sdtEndPr/>
    <w:sdtContent>
      <w:p w:rsidR="00130FFF" w:rsidRDefault="00E17F46">
        <w:pPr>
          <w:pStyle w:val="Podnoje"/>
          <w:jc w:val="center"/>
        </w:pPr>
        <w:r>
          <w:fldChar w:fldCharType="begin"/>
        </w:r>
        <w:r w:rsidR="00ED398E">
          <w:instrText xml:space="preserve"> PAGE   \* MERGEFORMAT </w:instrText>
        </w:r>
        <w:r>
          <w:fldChar w:fldCharType="separate"/>
        </w:r>
        <w:r w:rsidR="00A8547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30FFF" w:rsidRDefault="00130F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838" w:rsidRDefault="00916838" w:rsidP="00130FFF">
      <w:r>
        <w:separator/>
      </w:r>
    </w:p>
  </w:footnote>
  <w:footnote w:type="continuationSeparator" w:id="0">
    <w:p w:rsidR="00916838" w:rsidRDefault="00916838" w:rsidP="00130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6D"/>
    <w:rsid w:val="00047AFB"/>
    <w:rsid w:val="000512BD"/>
    <w:rsid w:val="000E6CAD"/>
    <w:rsid w:val="00114B1E"/>
    <w:rsid w:val="00130FFF"/>
    <w:rsid w:val="00163D21"/>
    <w:rsid w:val="00190093"/>
    <w:rsid w:val="001B2FF3"/>
    <w:rsid w:val="001E29F5"/>
    <w:rsid w:val="001E2F58"/>
    <w:rsid w:val="00291936"/>
    <w:rsid w:val="002C574A"/>
    <w:rsid w:val="002D3A06"/>
    <w:rsid w:val="00307CD5"/>
    <w:rsid w:val="00315F73"/>
    <w:rsid w:val="00341765"/>
    <w:rsid w:val="00355684"/>
    <w:rsid w:val="003C4D46"/>
    <w:rsid w:val="00415340"/>
    <w:rsid w:val="00440452"/>
    <w:rsid w:val="00464434"/>
    <w:rsid w:val="00543001"/>
    <w:rsid w:val="005434CB"/>
    <w:rsid w:val="005A4A5A"/>
    <w:rsid w:val="00645A07"/>
    <w:rsid w:val="00652136"/>
    <w:rsid w:val="00656F9B"/>
    <w:rsid w:val="00674015"/>
    <w:rsid w:val="006A6407"/>
    <w:rsid w:val="006C688E"/>
    <w:rsid w:val="006C718F"/>
    <w:rsid w:val="007042AB"/>
    <w:rsid w:val="00721244"/>
    <w:rsid w:val="007445E7"/>
    <w:rsid w:val="00776B71"/>
    <w:rsid w:val="00786447"/>
    <w:rsid w:val="007F02B8"/>
    <w:rsid w:val="007F08E5"/>
    <w:rsid w:val="008416BA"/>
    <w:rsid w:val="00854F70"/>
    <w:rsid w:val="00886E05"/>
    <w:rsid w:val="008B0AF5"/>
    <w:rsid w:val="008B55BB"/>
    <w:rsid w:val="008E2D0E"/>
    <w:rsid w:val="008E42C8"/>
    <w:rsid w:val="00910229"/>
    <w:rsid w:val="00916838"/>
    <w:rsid w:val="009A4AE0"/>
    <w:rsid w:val="00A25DE1"/>
    <w:rsid w:val="00A32E44"/>
    <w:rsid w:val="00A85475"/>
    <w:rsid w:val="00AA1E35"/>
    <w:rsid w:val="00AC5F03"/>
    <w:rsid w:val="00AE1013"/>
    <w:rsid w:val="00B014E4"/>
    <w:rsid w:val="00B24DCE"/>
    <w:rsid w:val="00B800A2"/>
    <w:rsid w:val="00B806E5"/>
    <w:rsid w:val="00BA5248"/>
    <w:rsid w:val="00BB094B"/>
    <w:rsid w:val="00BD4650"/>
    <w:rsid w:val="00BD726D"/>
    <w:rsid w:val="00BF1F88"/>
    <w:rsid w:val="00C071F4"/>
    <w:rsid w:val="00C144CD"/>
    <w:rsid w:val="00C517F7"/>
    <w:rsid w:val="00C51D9E"/>
    <w:rsid w:val="00E05A5F"/>
    <w:rsid w:val="00E12578"/>
    <w:rsid w:val="00E17F46"/>
    <w:rsid w:val="00E36C14"/>
    <w:rsid w:val="00E809A0"/>
    <w:rsid w:val="00E813A8"/>
    <w:rsid w:val="00E92A51"/>
    <w:rsid w:val="00E96851"/>
    <w:rsid w:val="00E9758C"/>
    <w:rsid w:val="00EA6103"/>
    <w:rsid w:val="00EB2070"/>
    <w:rsid w:val="00ED398E"/>
    <w:rsid w:val="00F4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526BA-BD6D-4848-A8C1-8E44F0B2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D726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130F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0F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0F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0F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2E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E4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Tajnica</cp:lastModifiedBy>
  <cp:revision>2</cp:revision>
  <cp:lastPrinted>2019-02-07T07:57:00Z</cp:lastPrinted>
  <dcterms:created xsi:type="dcterms:W3CDTF">2024-12-30T07:58:00Z</dcterms:created>
  <dcterms:modified xsi:type="dcterms:W3CDTF">2024-12-30T07:58:00Z</dcterms:modified>
</cp:coreProperties>
</file>